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49C21">
      <w:pPr>
        <w:pStyle w:val="2"/>
      </w:pPr>
    </w:p>
    <w:p w14:paraId="7E356A89"/>
    <w:p w14:paraId="46A6B956"/>
    <w:p w14:paraId="3D87427C">
      <w:pPr>
        <w:autoSpaceDE w:val="0"/>
        <w:autoSpaceDN w:val="0"/>
        <w:adjustRightInd w:val="0"/>
        <w:jc w:val="center"/>
        <w:rPr>
          <w:rFonts w:hint="eastAsia" w:ascii="仿宋" w:hAnsi="仿宋" w:eastAsia="仿宋"/>
          <w:b/>
          <w:color w:val="auto"/>
          <w:sz w:val="44"/>
          <w:szCs w:val="36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36"/>
        </w:rPr>
        <w:t>G4218线康定至新都桥</w:t>
      </w:r>
      <w:r>
        <w:rPr>
          <w:rFonts w:hint="eastAsia" w:ascii="仿宋" w:hAnsi="仿宋" w:eastAsia="仿宋"/>
          <w:b/>
          <w:sz w:val="44"/>
          <w:szCs w:val="36"/>
          <w:lang w:val="en-US" w:eastAsia="zh-CN"/>
        </w:rPr>
        <w:t>段</w:t>
      </w:r>
      <w:r>
        <w:rPr>
          <w:rFonts w:hint="eastAsia" w:ascii="仿宋" w:hAnsi="仿宋" w:eastAsia="仿宋"/>
          <w:b/>
          <w:color w:val="auto"/>
          <w:sz w:val="44"/>
          <w:szCs w:val="36"/>
        </w:rPr>
        <w:t>高速公路</w:t>
      </w:r>
      <w:r>
        <w:rPr>
          <w:rFonts w:hint="eastAsia" w:ascii="仿宋" w:hAnsi="仿宋" w:eastAsia="仿宋"/>
          <w:b/>
          <w:color w:val="auto"/>
          <w:sz w:val="44"/>
          <w:szCs w:val="36"/>
          <w:lang w:val="en-US" w:eastAsia="zh-CN"/>
        </w:rPr>
        <w:t>项目</w:t>
      </w:r>
    </w:p>
    <w:p w14:paraId="3EE82B79">
      <w:pPr>
        <w:autoSpaceDE w:val="0"/>
        <w:autoSpaceDN w:val="0"/>
        <w:adjustRightInd w:val="0"/>
        <w:jc w:val="center"/>
        <w:rPr>
          <w:rFonts w:hint="default" w:ascii="仿宋" w:hAnsi="仿宋" w:eastAsia="仿宋"/>
          <w:b/>
          <w:color w:val="auto"/>
          <w:sz w:val="44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36"/>
          <w:lang w:val="en-US" w:eastAsia="zh-CN"/>
        </w:rPr>
        <w:t>中铁方视频监控系统采购技术服务</w:t>
      </w:r>
    </w:p>
    <w:p w14:paraId="4DE70A4B">
      <w:pPr>
        <w:autoSpaceDE w:val="0"/>
        <w:autoSpaceDN w:val="0"/>
        <w:adjustRightInd w:val="0"/>
        <w:jc w:val="center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44"/>
          <w:szCs w:val="36"/>
          <w:lang w:val="en-US" w:eastAsia="zh-CN"/>
        </w:rPr>
        <w:t>比选</w:t>
      </w:r>
      <w:r>
        <w:rPr>
          <w:rFonts w:hint="eastAsia" w:ascii="仿宋" w:hAnsi="仿宋" w:eastAsia="仿宋"/>
          <w:b/>
          <w:color w:val="auto"/>
          <w:sz w:val="44"/>
          <w:szCs w:val="36"/>
        </w:rPr>
        <w:t>结果公示</w:t>
      </w:r>
    </w:p>
    <w:p w14:paraId="31F397EF">
      <w:pPr>
        <w:rPr>
          <w:color w:val="auto"/>
        </w:rPr>
      </w:pPr>
      <w:r>
        <w:rPr>
          <w:rFonts w:hint="eastAsia"/>
          <w:color w:val="auto"/>
        </w:rPr>
        <w:t xml:space="preserve">   </w:t>
      </w:r>
    </w:p>
    <w:p w14:paraId="4DB25A35">
      <w:pPr>
        <w:rPr>
          <w:color w:val="auto"/>
        </w:rPr>
      </w:pPr>
    </w:p>
    <w:p w14:paraId="3C68A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both"/>
        <w:textAlignment w:val="auto"/>
        <w:rPr>
          <w:color w:val="auto"/>
        </w:rPr>
      </w:pPr>
      <w:r>
        <w:rPr>
          <w:rFonts w:hint="eastAsia" w:ascii="宋体" w:hAnsi="宋体" w:cs="宋体"/>
          <w:bCs/>
          <w:color w:val="auto"/>
          <w:sz w:val="28"/>
          <w:szCs w:val="22"/>
          <w:lang w:val="en-US" w:eastAsia="zh-CN"/>
        </w:rPr>
        <w:t>2024</w:t>
      </w:r>
      <w:r>
        <w:rPr>
          <w:rFonts w:hint="eastAsia" w:ascii="宋体" w:hAnsi="宋体" w:cs="宋体"/>
          <w:bCs/>
          <w:color w:val="auto"/>
          <w:sz w:val="28"/>
          <w:szCs w:val="22"/>
        </w:rPr>
        <w:t>年</w:t>
      </w:r>
      <w:r>
        <w:rPr>
          <w:rFonts w:hint="eastAsia" w:ascii="宋体" w:hAnsi="宋体" w:cs="宋体"/>
          <w:bCs/>
          <w:color w:val="auto"/>
          <w:sz w:val="28"/>
          <w:szCs w:val="22"/>
          <w:lang w:val="en-US" w:eastAsia="zh-CN"/>
        </w:rPr>
        <w:t>09</w:t>
      </w:r>
      <w:r>
        <w:rPr>
          <w:rFonts w:hint="eastAsia" w:ascii="宋体" w:hAnsi="宋体" w:cs="宋体"/>
          <w:bCs/>
          <w:color w:val="auto"/>
          <w:sz w:val="28"/>
          <w:szCs w:val="22"/>
        </w:rPr>
        <w:t>月</w:t>
      </w:r>
      <w:r>
        <w:rPr>
          <w:rFonts w:hint="eastAsia" w:ascii="宋体" w:hAnsi="宋体" w:cs="宋体"/>
          <w:bCs/>
          <w:color w:val="auto"/>
          <w:sz w:val="28"/>
          <w:szCs w:val="22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sz w:val="28"/>
          <w:szCs w:val="22"/>
        </w:rPr>
        <w:t>日，</w:t>
      </w:r>
      <w:r>
        <w:rPr>
          <w:rFonts w:hint="eastAsia" w:ascii="宋体" w:hAnsi="宋体" w:cs="宋体"/>
          <w:bCs/>
          <w:color w:val="auto"/>
          <w:sz w:val="28"/>
          <w:szCs w:val="22"/>
          <w:lang w:val="en-US" w:eastAsia="zh-CN"/>
        </w:rPr>
        <w:t>康新公司开展G4218线康定至新都桥高速公路项目中铁方视频监控系统采购技术服务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2"/>
          <w:lang w:val="en-US" w:eastAsia="zh-CN"/>
        </w:rPr>
        <w:t>比选</w:t>
      </w:r>
      <w:r>
        <w:rPr>
          <w:rFonts w:hint="eastAsia" w:ascii="宋体" w:hAnsi="宋体" w:cs="宋体"/>
          <w:bCs/>
          <w:color w:val="auto"/>
          <w:sz w:val="28"/>
          <w:szCs w:val="22"/>
        </w:rPr>
        <w:t>工作，现将结果公示如下：</w:t>
      </w:r>
    </w:p>
    <w:tbl>
      <w:tblPr>
        <w:tblStyle w:val="3"/>
        <w:tblpPr w:leftFromText="180" w:rightFromText="180" w:vertAnchor="text" w:horzAnchor="page" w:tblpXSpec="center" w:tblpY="306"/>
        <w:tblOverlap w:val="never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535"/>
        <w:gridCol w:w="3007"/>
        <w:gridCol w:w="2093"/>
      </w:tblGrid>
      <w:tr w14:paraId="0D58CA09">
        <w:trPr>
          <w:trHeight w:val="681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853B">
            <w:pPr>
              <w:widowControl/>
              <w:jc w:val="center"/>
              <w:textAlignment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DB83">
            <w:pPr>
              <w:widowControl/>
              <w:jc w:val="center"/>
              <w:textAlignment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推荐中选候选人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310F">
            <w:pPr>
              <w:widowControl/>
              <w:jc w:val="center"/>
              <w:textAlignment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报价人名称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24F7">
            <w:pPr>
              <w:widowControl/>
              <w:jc w:val="center"/>
              <w:textAlignment w:val="center"/>
              <w:rPr>
                <w:rFonts w:hint="eastAsia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4"/>
                <w:lang w:bidi="ar"/>
              </w:rPr>
              <w:t>投标报价</w:t>
            </w:r>
            <w:r>
              <w:rPr>
                <w:rFonts w:hint="eastAsia" w:cs="宋体"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cs="宋体"/>
                <w:color w:val="auto"/>
                <w:kern w:val="0"/>
                <w:sz w:val="24"/>
                <w:lang w:val="en-US" w:eastAsia="zh-CN" w:bidi="ar"/>
              </w:rPr>
              <w:t>元</w:t>
            </w:r>
            <w:r>
              <w:rPr>
                <w:rFonts w:hint="eastAsia" w:cs="宋体"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</w:tr>
      <w:tr w14:paraId="24FE0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376D">
            <w:pPr>
              <w:widowControl/>
              <w:jc w:val="center"/>
              <w:textAlignment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4B7E">
            <w:pPr>
              <w:widowControl/>
              <w:jc w:val="center"/>
              <w:textAlignment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第一中选候选人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B401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cs="宋体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展视网（北京）科技有限公司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4A14">
            <w:pPr>
              <w:snapToGrid w:val="0"/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190000.00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3A48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7C42">
            <w:pPr>
              <w:widowControl/>
              <w:jc w:val="center"/>
              <w:textAlignment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0A44">
            <w:pPr>
              <w:widowControl/>
              <w:jc w:val="center"/>
              <w:textAlignment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第二中选候选人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3B65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cs="宋体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大连艾恩德电子技术有限公司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9F37">
            <w:pPr>
              <w:snapToGrid w:val="0"/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239658.00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A43B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ADA1">
            <w:pPr>
              <w:widowControl/>
              <w:jc w:val="center"/>
              <w:textAlignment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117E">
            <w:pPr>
              <w:widowControl/>
              <w:jc w:val="center"/>
              <w:textAlignment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第三中选候选人</w:t>
            </w:r>
          </w:p>
        </w:tc>
        <w:tc>
          <w:tcPr>
            <w:tcW w:w="1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DD05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cs="宋体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天津沅筑科技有限公司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DBAF">
            <w:pPr>
              <w:snapToGrid w:val="0"/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236360.00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</w:tbl>
    <w:p w14:paraId="362C128B">
      <w:pPr>
        <w:rPr>
          <w:color w:val="auto"/>
        </w:rPr>
      </w:pPr>
    </w:p>
    <w:p w14:paraId="578988FB">
      <w:pPr>
        <w:autoSpaceDE w:val="0"/>
        <w:autoSpaceDN w:val="0"/>
        <w:adjustRightInd w:val="0"/>
        <w:jc w:val="center"/>
        <w:rPr>
          <w:rFonts w:ascii="仿宋" w:hAnsi="仿宋" w:eastAsia="仿宋"/>
          <w:b/>
          <w:color w:val="auto"/>
          <w:sz w:val="44"/>
          <w:szCs w:val="36"/>
        </w:rPr>
      </w:pPr>
      <w:r>
        <w:rPr>
          <w:rFonts w:hint="eastAsia" w:ascii="仿宋" w:hAnsi="仿宋" w:eastAsia="仿宋"/>
          <w:b/>
          <w:color w:val="auto"/>
          <w:sz w:val="44"/>
          <w:szCs w:val="36"/>
        </w:rPr>
        <w:t xml:space="preserve">   </w:t>
      </w:r>
    </w:p>
    <w:p w14:paraId="04CECC11">
      <w:pPr>
        <w:autoSpaceDE w:val="0"/>
        <w:autoSpaceDN w:val="0"/>
        <w:adjustRightInd w:val="0"/>
        <w:jc w:val="center"/>
        <w:rPr>
          <w:rFonts w:ascii="仿宋" w:hAnsi="仿宋" w:eastAsia="仿宋"/>
          <w:b/>
          <w:color w:val="auto"/>
          <w:sz w:val="44"/>
          <w:szCs w:val="36"/>
        </w:rPr>
      </w:pPr>
    </w:p>
    <w:p w14:paraId="69776E69">
      <w:pPr>
        <w:pStyle w:val="2"/>
        <w:rPr>
          <w:rFonts w:hint="eastAsia" w:eastAsia="仿宋"/>
          <w:lang w:eastAsia="zh-CN"/>
        </w:rPr>
      </w:pPr>
    </w:p>
    <w:p w14:paraId="0F56E9FD">
      <w:pPr>
        <w:ind w:firstLine="560" w:firstLineChars="200"/>
        <w:jc w:val="right"/>
        <w:rPr>
          <w:rFonts w:hint="eastAsia" w:ascii="宋体" w:hAnsi="宋体" w:cs="宋体"/>
          <w:bCs/>
          <w:color w:val="auto"/>
          <w:sz w:val="28"/>
          <w:szCs w:val="22"/>
        </w:rPr>
      </w:pPr>
      <w:r>
        <w:rPr>
          <w:rFonts w:hint="eastAsia" w:ascii="宋体" w:hAnsi="宋体" w:cs="宋体"/>
          <w:bCs/>
          <w:color w:val="auto"/>
          <w:sz w:val="28"/>
          <w:szCs w:val="22"/>
        </w:rPr>
        <w:t>四川康新高速公路有限责任公司</w:t>
      </w:r>
    </w:p>
    <w:p w14:paraId="6715DEAF">
      <w:pPr>
        <w:wordWrap w:val="0"/>
        <w:ind w:firstLine="560" w:firstLineChars="200"/>
        <w:jc w:val="right"/>
        <w:rPr>
          <w:rFonts w:hint="default" w:ascii="宋体" w:hAnsi="宋体" w:eastAsia="宋体" w:cs="宋体"/>
          <w:bCs/>
          <w:color w:val="auto"/>
          <w:sz w:val="28"/>
          <w:szCs w:val="2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auto"/>
          <w:sz w:val="28"/>
          <w:szCs w:val="22"/>
          <w:lang w:val="en-US" w:eastAsia="zh-CN"/>
        </w:rPr>
        <w:t>2024</w:t>
      </w:r>
      <w:r>
        <w:rPr>
          <w:rFonts w:hint="eastAsia" w:ascii="宋体" w:hAnsi="宋体" w:cs="宋体"/>
          <w:bCs/>
          <w:color w:val="auto"/>
          <w:sz w:val="28"/>
          <w:szCs w:val="22"/>
        </w:rPr>
        <w:t>年</w:t>
      </w:r>
      <w:r>
        <w:rPr>
          <w:rFonts w:hint="eastAsia" w:ascii="宋体" w:hAnsi="宋体" w:cs="宋体"/>
          <w:bCs/>
          <w:color w:val="auto"/>
          <w:sz w:val="28"/>
          <w:szCs w:val="22"/>
          <w:lang w:val="en-US" w:eastAsia="zh-CN"/>
        </w:rPr>
        <w:t xml:space="preserve"> 09 </w:t>
      </w:r>
      <w:r>
        <w:rPr>
          <w:rFonts w:hint="eastAsia" w:ascii="宋体" w:hAnsi="宋体" w:cs="宋体"/>
          <w:bCs/>
          <w:color w:val="auto"/>
          <w:sz w:val="28"/>
          <w:szCs w:val="22"/>
        </w:rPr>
        <w:t>月</w:t>
      </w:r>
      <w:r>
        <w:rPr>
          <w:rFonts w:hint="eastAsia" w:ascii="宋体" w:hAnsi="宋体" w:cs="宋体"/>
          <w:bCs/>
          <w:color w:val="auto"/>
          <w:sz w:val="28"/>
          <w:szCs w:val="22"/>
          <w:lang w:val="en-US" w:eastAsia="zh-CN"/>
        </w:rPr>
        <w:t xml:space="preserve">20 </w:t>
      </w:r>
      <w:r>
        <w:rPr>
          <w:rFonts w:hint="eastAsia" w:ascii="宋体" w:hAnsi="宋体" w:cs="宋体"/>
          <w:bCs/>
          <w:color w:val="auto"/>
          <w:sz w:val="28"/>
          <w:szCs w:val="22"/>
        </w:rPr>
        <w:t>日</w:t>
      </w:r>
      <w:r>
        <w:rPr>
          <w:rFonts w:hint="eastAsia" w:ascii="宋体" w:hAnsi="宋体" w:cs="宋体"/>
          <w:bCs/>
          <w:color w:val="auto"/>
          <w:sz w:val="28"/>
          <w:szCs w:val="22"/>
          <w:lang w:val="en-US" w:eastAsia="zh-CN"/>
        </w:rPr>
        <w:t xml:space="preserve">     </w:t>
      </w:r>
    </w:p>
    <w:p w14:paraId="0DABC8A4">
      <w:pPr>
        <w:pStyle w:val="2"/>
        <w:rPr>
          <w:color w:val="auto"/>
        </w:rPr>
      </w:pPr>
    </w:p>
    <w:p w14:paraId="7CA77280">
      <w:pPr>
        <w:rPr>
          <w:color w:val="auto"/>
        </w:rPr>
      </w:pPr>
    </w:p>
    <w:p w14:paraId="7CF0CC3B">
      <w:pPr>
        <w:pStyle w:val="2"/>
        <w:rPr>
          <w:color w:val="auto"/>
        </w:rPr>
      </w:pPr>
    </w:p>
    <w:p w14:paraId="3DC894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YjE5Yjk3YTdkYmUxZWJhMGYyMmZjMmRhZjc1NzQifQ=="/>
  </w:docVars>
  <w:rsids>
    <w:rsidRoot w:val="00000000"/>
    <w:rsid w:val="06F967C4"/>
    <w:rsid w:val="0ECC5E15"/>
    <w:rsid w:val="17A2434C"/>
    <w:rsid w:val="218F210B"/>
    <w:rsid w:val="27BF74FC"/>
    <w:rsid w:val="5C7F0CFE"/>
    <w:rsid w:val="6EB5235D"/>
    <w:rsid w:val="7DC8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line="38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251</Characters>
  <Lines>0</Lines>
  <Paragraphs>0</Paragraphs>
  <TotalTime>3</TotalTime>
  <ScaleCrop>false</ScaleCrop>
  <LinksUpToDate>false</LinksUpToDate>
  <CharactersWithSpaces>265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2023-07-26T00:32:00Z</dcterms:created>
  <dc:creator>kxg</dc:creator>
  <cp:lastModifiedBy>等風來</cp:lastModifiedBy>
  <cp:lastPrinted>2023-07-26T00:35:00Z</cp:lastPrinted>
  <dcterms:modified xsi:type="dcterms:W3CDTF">2024-09-27T07:59:47Z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FAD4A39F6EDD4B688DD1660EE0E8898C_13</vt:lpwstr>
  </property>
</Properties>
</file>